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bookmarkStart w:id="0" w:name="block-25986255"/>
      <w:r w:rsidRPr="006328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63283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Красноярского края </w:t>
      </w:r>
      <w:bookmarkEnd w:id="1"/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63283E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766DAE" w:rsidRDefault="00D157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766DAE" w:rsidRDefault="00766DAE">
      <w:pPr>
        <w:spacing w:after="0"/>
        <w:ind w:left="120"/>
      </w:pPr>
    </w:p>
    <w:p w:rsidR="00766DAE" w:rsidRDefault="00766DAE">
      <w:pPr>
        <w:spacing w:after="0"/>
        <w:ind w:left="120"/>
      </w:pPr>
    </w:p>
    <w:p w:rsidR="00766DAE" w:rsidRDefault="00766DAE">
      <w:pPr>
        <w:spacing w:after="0"/>
        <w:ind w:left="120"/>
      </w:pPr>
    </w:p>
    <w:p w:rsidR="00766DAE" w:rsidRDefault="00766DAE">
      <w:pPr>
        <w:spacing w:after="0"/>
        <w:ind w:left="120"/>
      </w:pPr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3443558)</w:t>
      </w: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766DAE" w:rsidRPr="0063283E" w:rsidRDefault="00D15739">
      <w:pPr>
        <w:spacing w:after="0" w:line="408" w:lineRule="auto"/>
        <w:ind w:left="120"/>
        <w:jc w:val="center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766DAE">
      <w:pPr>
        <w:spacing w:after="0"/>
        <w:ind w:left="120"/>
        <w:jc w:val="center"/>
        <w:rPr>
          <w:lang w:val="ru-RU"/>
        </w:rPr>
      </w:pPr>
    </w:p>
    <w:p w:rsidR="00766DAE" w:rsidRPr="0063283E" w:rsidRDefault="00D15739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63283E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3"/>
      <w:r w:rsidRPr="006328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63283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66DAE" w:rsidRPr="0063283E" w:rsidRDefault="00766DAE">
      <w:pPr>
        <w:spacing w:after="0"/>
        <w:ind w:left="120"/>
        <w:rPr>
          <w:lang w:val="ru-RU"/>
        </w:rPr>
      </w:pPr>
    </w:p>
    <w:p w:rsidR="00766DAE" w:rsidRPr="0063283E" w:rsidRDefault="00766DAE">
      <w:pPr>
        <w:rPr>
          <w:lang w:val="ru-RU"/>
        </w:rPr>
        <w:sectPr w:rsidR="00766DAE" w:rsidRPr="0063283E">
          <w:pgSz w:w="11906" w:h="16383"/>
          <w:pgMar w:top="1134" w:right="850" w:bottom="1134" w:left="1701" w:header="720" w:footer="720" w:gutter="0"/>
          <w:cols w:space="720"/>
        </w:sect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bookmarkStart w:id="5" w:name="block-25986256"/>
      <w:bookmarkEnd w:id="0"/>
      <w:r w:rsidRPr="006328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</w:t>
      </w:r>
      <w:r w:rsidRPr="0063283E">
        <w:rPr>
          <w:rFonts w:ascii="Times New Roman" w:hAnsi="Times New Roman"/>
          <w:color w:val="000000"/>
          <w:sz w:val="28"/>
          <w:lang w:val="ru-RU"/>
        </w:rPr>
        <w:t>а».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</w:t>
      </w:r>
      <w:bookmarkStart w:id="6" w:name="_GoBack"/>
      <w:bookmarkEnd w:id="6"/>
      <w:r w:rsidRPr="0063283E">
        <w:rPr>
          <w:rFonts w:ascii="Times New Roman" w:hAnsi="Times New Roman"/>
          <w:color w:val="000000"/>
          <w:sz w:val="28"/>
          <w:lang w:val="ru-RU"/>
        </w:rPr>
        <w:t xml:space="preserve">ного предмета в реализации требований ФГОС </w:t>
      </w:r>
      <w:r w:rsidRPr="0063283E">
        <w:rPr>
          <w:rFonts w:ascii="Times New Roman" w:hAnsi="Times New Roman"/>
          <w:color w:val="000000"/>
          <w:sz w:val="28"/>
          <w:lang w:val="ru-RU"/>
        </w:rPr>
        <w:t>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рабочей программы по учебному предмету.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</w:t>
      </w:r>
      <w:r w:rsidRPr="0063283E">
        <w:rPr>
          <w:rFonts w:ascii="Times New Roman" w:hAnsi="Times New Roman"/>
          <w:color w:val="000000"/>
          <w:sz w:val="28"/>
          <w:lang w:val="ru-RU"/>
        </w:rPr>
        <w:t>рмировании естественнонаучной грамотности и интереса к науке у обучающихся.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66DAE" w:rsidRDefault="00D1573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766DAE" w:rsidRPr="0063283E" w:rsidRDefault="00D15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оценивать и понимат</w:t>
      </w:r>
      <w:r w:rsidRPr="0063283E">
        <w:rPr>
          <w:rFonts w:ascii="Times New Roman" w:hAnsi="Times New Roman"/>
          <w:color w:val="000000"/>
          <w:sz w:val="28"/>
          <w:lang w:val="ru-RU"/>
        </w:rPr>
        <w:t>ь особенности научного исследования;</w:t>
      </w:r>
    </w:p>
    <w:p w:rsidR="00766DAE" w:rsidRPr="0063283E" w:rsidRDefault="00D157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ельных организациях Российской Федерации, реализующих основные общеобразовательные программы, утверждённой решением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766DAE" w:rsidRPr="0063283E" w:rsidRDefault="00D15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приобретение интереса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и стремления обучающихся к научному изучению природы, развитие их интеллектуальных и творческих способностей;</w:t>
      </w:r>
    </w:p>
    <w:p w:rsidR="00766DAE" w:rsidRPr="0063283E" w:rsidRDefault="00D15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66DAE" w:rsidRPr="0063283E" w:rsidRDefault="00D15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формирование научного мировоз</w:t>
      </w:r>
      <w:r w:rsidRPr="0063283E">
        <w:rPr>
          <w:rFonts w:ascii="Times New Roman" w:hAnsi="Times New Roman"/>
          <w:color w:val="000000"/>
          <w:sz w:val="28"/>
          <w:lang w:val="ru-RU"/>
        </w:rPr>
        <w:t>зрения как результата изучения основ строения материи и фундаментальных законов физики;</w:t>
      </w:r>
    </w:p>
    <w:p w:rsidR="00766DAE" w:rsidRPr="0063283E" w:rsidRDefault="00D15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66DAE" w:rsidRPr="0063283E" w:rsidRDefault="00D157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деятельности, связанной с физикой, подготовка к дальнейшему обучению в этом направлении.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3283E">
        <w:rPr>
          <w:rFonts w:ascii="Times New Roman" w:hAnsi="Times New Roman"/>
          <w:color w:val="000000"/>
          <w:sz w:val="28"/>
          <w:lang w:val="ru-RU"/>
        </w:rPr>
        <w:t>: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</w:t>
      </w:r>
      <w:r w:rsidRPr="0063283E">
        <w:rPr>
          <w:rFonts w:ascii="Times New Roman" w:hAnsi="Times New Roman"/>
          <w:color w:val="000000"/>
          <w:sz w:val="28"/>
          <w:lang w:val="ru-RU"/>
        </w:rPr>
        <w:t>ещества, о механических, тепловых, электрических, магнитных и квантовых явлениях;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</w:t>
      </w:r>
      <w:r w:rsidRPr="0063283E">
        <w:rPr>
          <w:rFonts w:ascii="Times New Roman" w:hAnsi="Times New Roman"/>
          <w:color w:val="000000"/>
          <w:sz w:val="28"/>
          <w:lang w:val="ru-RU"/>
        </w:rPr>
        <w:t>их моделей, творческих и практикоориентированных задач;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</w:t>
      </w:r>
      <w:r w:rsidRPr="0063283E">
        <w:rPr>
          <w:rFonts w:ascii="Times New Roman" w:hAnsi="Times New Roman"/>
          <w:color w:val="000000"/>
          <w:sz w:val="28"/>
          <w:lang w:val="ru-RU"/>
        </w:rPr>
        <w:t>еского содержания, включая информацию о современных достижениях физики, анализ и критическое оценивание информации;</w:t>
      </w:r>
    </w:p>
    <w:p w:rsidR="00766DAE" w:rsidRPr="0063283E" w:rsidRDefault="00D157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й науки.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63283E">
        <w:rPr>
          <w:sz w:val="28"/>
          <w:lang w:val="ru-RU"/>
        </w:rPr>
        <w:br/>
      </w:r>
      <w:bookmarkStart w:id="7" w:name="8ddfe65f-f659-49ad-9159-952bb7a2712d"/>
      <w:bookmarkEnd w:id="7"/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Предлагаемый в программе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по физике перечень лабораторных работ и опытов носит рекомендательный характер, учитель делает выбор проведения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государственного экзамена по физике.</w:t>
      </w:r>
    </w:p>
    <w:p w:rsidR="00766DAE" w:rsidRPr="0063283E" w:rsidRDefault="00766DAE">
      <w:pPr>
        <w:rPr>
          <w:lang w:val="ru-RU"/>
        </w:rPr>
        <w:sectPr w:rsidR="00766DAE" w:rsidRPr="0063283E">
          <w:pgSz w:w="11906" w:h="16383"/>
          <w:pgMar w:top="1134" w:right="850" w:bottom="1134" w:left="1701" w:header="720" w:footer="720" w:gutter="0"/>
          <w:cols w:space="720"/>
        </w:sect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25986257"/>
      <w:bookmarkEnd w:id="5"/>
      <w:bookmarkEnd w:id="8"/>
      <w:r w:rsidRPr="006328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уковые.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Естественнонаучный метод познания: наблюдение, постановка научного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Pr="0063283E" w:rsidRDefault="00D15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766DAE" w:rsidRPr="0063283E" w:rsidRDefault="00D157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Физические приборы и процедур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а прямых измерений аналоговым и цифровым прибором.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766DAE" w:rsidRDefault="00D1573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766DAE" w:rsidRPr="0063283E" w:rsidRDefault="00D15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766DAE" w:rsidRDefault="00D1573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766DAE" w:rsidRPr="0063283E" w:rsidRDefault="00D15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Измерение температу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ры при помощи жидкостного термометра и датчика температуры. </w:t>
      </w:r>
    </w:p>
    <w:p w:rsidR="00766DAE" w:rsidRPr="0063283E" w:rsidRDefault="00D157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Строен</w:t>
      </w:r>
      <w:r w:rsidRPr="0063283E">
        <w:rPr>
          <w:rFonts w:ascii="Times New Roman" w:hAnsi="Times New Roman"/>
          <w:color w:val="000000"/>
          <w:sz w:val="28"/>
          <w:lang w:val="ru-RU"/>
        </w:rPr>
        <w:t>ие вещества: атомы и молекулы, их размеры. Опыты, доказывающие дискретное строение вещества.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66DAE" w:rsidRDefault="00D1573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766DAE" w:rsidRDefault="00D1573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66DAE" w:rsidRPr="0063283E" w:rsidRDefault="00D157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766DAE" w:rsidRPr="0063283E" w:rsidRDefault="00D15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766DAE" w:rsidRPr="0063283E" w:rsidRDefault="00D157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по обнаружению действи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я сил молекулярного притяжения.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и технике.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766DAE" w:rsidRDefault="00D1573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766DAE" w:rsidRDefault="00D1573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766DAE" w:rsidRPr="0063283E" w:rsidRDefault="00D15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766DAE" w:rsidRPr="0063283E" w:rsidRDefault="00D15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766DAE" w:rsidRPr="0063283E" w:rsidRDefault="00D157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Сложение сил, направле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нных по одной прямой.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766DAE" w:rsidRPr="0063283E" w:rsidRDefault="00D15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766DAE" w:rsidRDefault="00D1573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766DAE" w:rsidRPr="0063283E" w:rsidRDefault="00D15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766DAE" w:rsidRPr="0063283E" w:rsidRDefault="00D157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4. Давлен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ие твёрдых тел, жидкостей и газов.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ь давления жидкости от глубины. Гидростатический парадокс. Сообщающиеся сосуды. Гидравлические механизмы.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атмосферного давления от высоты над уровнем моря. Приборы для измерения атмосферного давления. 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Pr="0063283E" w:rsidRDefault="00D15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63283E">
        <w:rPr>
          <w:rFonts w:ascii="Times New Roman" w:hAnsi="Times New Roman"/>
          <w:color w:val="000000"/>
          <w:sz w:val="28"/>
          <w:lang w:val="ru-RU"/>
        </w:rPr>
        <w:t>давления газа от температуры.</w:t>
      </w:r>
    </w:p>
    <w:p w:rsidR="00766DAE" w:rsidRPr="0063283E" w:rsidRDefault="00D15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766DAE" w:rsidRDefault="00D1573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766DAE" w:rsidRDefault="00D1573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766DAE" w:rsidRDefault="00D1573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766DAE" w:rsidRPr="0063283E" w:rsidRDefault="00D15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766DAE" w:rsidRPr="0063283E" w:rsidRDefault="00D15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Равенство вы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талкивающей силы весу вытесненной жидкости. </w:t>
      </w:r>
    </w:p>
    <w:p w:rsidR="00766DAE" w:rsidRPr="0063283E" w:rsidRDefault="00D157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части тела.</w:t>
      </w:r>
    </w:p>
    <w:p w:rsidR="00766DAE" w:rsidRPr="0063283E" w:rsidRDefault="00D15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766DAE" w:rsidRPr="0063283E" w:rsidRDefault="00D15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766DAE" w:rsidRPr="0063283E" w:rsidRDefault="00D15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в жидкости, от объёма погружённой в жидкость части тела и от плотности жидкости. </w:t>
      </w:r>
    </w:p>
    <w:p w:rsidR="00766DAE" w:rsidRPr="0063283E" w:rsidRDefault="00D157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766DAE" w:rsidRDefault="00D1573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766DAE" w:rsidRDefault="00D1573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766DAE" w:rsidRPr="0063283E" w:rsidRDefault="00D157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63283E">
        <w:rPr>
          <w:rFonts w:ascii="Times New Roman" w:hAnsi="Times New Roman"/>
          <w:color w:val="000000"/>
          <w:sz w:val="28"/>
          <w:lang w:val="ru-RU"/>
        </w:rPr>
        <w:t>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66DAE" w:rsidRPr="0063283E" w:rsidRDefault="00D15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766DAE" w:rsidRPr="0063283E" w:rsidRDefault="00D15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766DAE" w:rsidRPr="0063283E" w:rsidRDefault="00D15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766DAE" w:rsidRPr="0063283E" w:rsidRDefault="00D157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766DAE" w:rsidRDefault="00D1573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766DAE" w:rsidRDefault="00D1573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766DAE" w:rsidRDefault="00D1573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766DAE" w:rsidRDefault="00D1573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766DAE" w:rsidRPr="0063283E" w:rsidRDefault="00D157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766DAE" w:rsidRPr="0063283E" w:rsidRDefault="00D157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766DAE" w:rsidRDefault="00D1573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766DAE" w:rsidRDefault="00D1573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766DAE" w:rsidRDefault="00D1573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766DAE" w:rsidRDefault="00D1573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766DAE" w:rsidRPr="0063283E" w:rsidRDefault="00D157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Механ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766DAE" w:rsidRDefault="00D1573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63283E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766DAE" w:rsidRDefault="00D1573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766DAE" w:rsidRPr="0063283E" w:rsidRDefault="00D157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ренном движении без начальной скорости.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силы нормального давления. </w:t>
      </w:r>
    </w:p>
    <w:p w:rsidR="00766DAE" w:rsidRDefault="00D1573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766DAE" w:rsidRDefault="00D1573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66DAE" w:rsidRPr="0063283E" w:rsidRDefault="00D157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66DAE" w:rsidRDefault="00D1573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частота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, амплитуда. Математический и пружинный маятники. Превращение энергии при колебательном движении.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её распространения. Механические волны в твёрдом теле, сейсмические волны.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Pr="0063283E" w:rsidRDefault="00D15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766DAE" w:rsidRPr="0063283E" w:rsidRDefault="00D15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колеб</w:t>
      </w:r>
      <w:r w:rsidRPr="0063283E">
        <w:rPr>
          <w:rFonts w:ascii="Times New Roman" w:hAnsi="Times New Roman"/>
          <w:color w:val="000000"/>
          <w:sz w:val="28"/>
          <w:lang w:val="ru-RU"/>
        </w:rPr>
        <w:t>аний груза на нити и на пружине.</w:t>
      </w:r>
    </w:p>
    <w:p w:rsidR="00766DAE" w:rsidRPr="0063283E" w:rsidRDefault="00D15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766DAE" w:rsidRPr="0063283E" w:rsidRDefault="00D15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766DAE" w:rsidRPr="0063283E" w:rsidRDefault="00D157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766DAE" w:rsidRDefault="00D1573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Определение час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тоты и периода колебаний математического маятника. 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63283E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766DAE" w:rsidRPr="0063283E" w:rsidRDefault="00D157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766DAE" w:rsidRDefault="00D1573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766DAE" w:rsidRDefault="00D1573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63283E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766DAE" w:rsidRDefault="00D15739">
      <w:pPr>
        <w:spacing w:after="0" w:line="264" w:lineRule="auto"/>
        <w:ind w:firstLine="600"/>
        <w:jc w:val="both"/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766DAE" w:rsidRDefault="00D1573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766DAE" w:rsidRDefault="00D1573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766DAE" w:rsidRDefault="00D1573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63283E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766DAE" w:rsidRDefault="00D1573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766DAE" w:rsidRPr="0063283E" w:rsidRDefault="00D157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63283E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63283E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766DAE" w:rsidRPr="0063283E" w:rsidRDefault="00D157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</w:t>
      </w:r>
      <w:r w:rsidRPr="0063283E">
        <w:rPr>
          <w:rFonts w:ascii="Times New Roman" w:hAnsi="Times New Roman"/>
          <w:color w:val="000000"/>
          <w:sz w:val="28"/>
          <w:lang w:val="ru-RU"/>
        </w:rPr>
        <w:t>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66DAE" w:rsidRDefault="00D1573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</w:t>
      </w:r>
      <w:r>
        <w:rPr>
          <w:rFonts w:ascii="Times New Roman" w:hAnsi="Times New Roman"/>
          <w:color w:val="000000"/>
          <w:sz w:val="28"/>
        </w:rPr>
        <w:t>глощения.</w:t>
      </w:r>
    </w:p>
    <w:p w:rsidR="00766DAE" w:rsidRDefault="00D1573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766DAE" w:rsidRDefault="00D1573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766DAE" w:rsidRPr="0063283E" w:rsidRDefault="00D157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766DAE" w:rsidRDefault="00D1573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766DAE" w:rsidRPr="0063283E" w:rsidRDefault="00D157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66DAE" w:rsidRPr="0063283E" w:rsidRDefault="00D157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63283E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766DAE" w:rsidRPr="0063283E" w:rsidRDefault="00D157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766DAE" w:rsidRDefault="00D1573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766DAE" w:rsidRDefault="00D157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</w:t>
      </w:r>
      <w:r w:rsidRPr="0063283E">
        <w:rPr>
          <w:rFonts w:ascii="Times New Roman" w:hAnsi="Times New Roman"/>
          <w:color w:val="000000"/>
          <w:sz w:val="28"/>
          <w:lang w:val="ru-RU"/>
        </w:rPr>
        <w:t>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63283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</w:t>
      </w:r>
      <w:r w:rsidRPr="0063283E">
        <w:rPr>
          <w:rFonts w:ascii="Times New Roman" w:hAnsi="Times New Roman"/>
          <w:color w:val="000000"/>
          <w:sz w:val="28"/>
          <w:lang w:val="ru-RU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на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63283E">
        <w:rPr>
          <w:rFonts w:ascii="Times New Roman" w:hAnsi="Times New Roman"/>
          <w:color w:val="000000"/>
          <w:sz w:val="28"/>
          <w:lang w:val="ru-RU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66DAE" w:rsidRPr="0063283E" w:rsidRDefault="00766DAE">
      <w:pPr>
        <w:rPr>
          <w:lang w:val="ru-RU"/>
        </w:rPr>
        <w:sectPr w:rsidR="00766DAE" w:rsidRPr="0063283E">
          <w:pgSz w:w="11906" w:h="16383"/>
          <w:pgMar w:top="1134" w:right="850" w:bottom="1134" w:left="1701" w:header="720" w:footer="720" w:gutter="0"/>
          <w:cols w:space="720"/>
        </w:sect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25986254"/>
      <w:bookmarkEnd w:id="9"/>
      <w:bookmarkEnd w:id="11"/>
      <w:r w:rsidRPr="006328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63283E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63283E">
        <w:rPr>
          <w:rFonts w:ascii="Times New Roman" w:hAnsi="Times New Roman"/>
          <w:color w:val="000000"/>
          <w:sz w:val="28"/>
          <w:lang w:val="ru-RU"/>
        </w:rPr>
        <w:t>бразования у обучающегося будут сформированы следующие личностные результаты в части:</w:t>
      </w:r>
    </w:p>
    <w:p w:rsidR="00766DAE" w:rsidRDefault="00D1573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</w:t>
      </w:r>
      <w:r w:rsidRPr="0063283E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63283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3283E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63283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63283E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766DAE" w:rsidRDefault="00D1573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766DAE" w:rsidRDefault="00D1573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</w:t>
      </w:r>
      <w:r w:rsidRPr="0063283E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</w:t>
      </w:r>
      <w:r w:rsidRPr="0063283E">
        <w:rPr>
          <w:rFonts w:ascii="Times New Roman" w:hAnsi="Times New Roman"/>
          <w:color w:val="000000"/>
          <w:sz w:val="28"/>
          <w:lang w:val="ru-RU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</w:t>
      </w:r>
      <w:r w:rsidRPr="0063283E">
        <w:rPr>
          <w:rFonts w:ascii="Times New Roman" w:hAnsi="Times New Roman"/>
          <w:color w:val="000000"/>
          <w:sz w:val="28"/>
          <w:lang w:val="ru-RU"/>
        </w:rPr>
        <w:t>и такого же права у другого человека;</w:t>
      </w:r>
    </w:p>
    <w:p w:rsidR="00766DAE" w:rsidRDefault="00D1573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</w:t>
      </w:r>
      <w:r w:rsidRPr="0063283E">
        <w:rPr>
          <w:rFonts w:ascii="Times New Roman" w:hAnsi="Times New Roman"/>
          <w:color w:val="000000"/>
          <w:sz w:val="28"/>
          <w:lang w:val="ru-RU"/>
        </w:rPr>
        <w:t>й;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766DAE" w:rsidRDefault="00D1573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 w:rsidRPr="0063283E">
        <w:rPr>
          <w:rFonts w:ascii="Times New Roman" w:hAnsi="Times New Roman"/>
          <w:color w:val="000000"/>
          <w:sz w:val="28"/>
          <w:lang w:val="ru-RU"/>
        </w:rPr>
        <w:t>жающей среды;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</w:t>
      </w:r>
      <w:r w:rsidRPr="0063283E">
        <w:rPr>
          <w:rFonts w:ascii="Times New Roman" w:hAnsi="Times New Roman"/>
          <w:color w:val="000000"/>
          <w:sz w:val="28"/>
          <w:lang w:val="ru-RU"/>
        </w:rPr>
        <w:t>ткрытость опыту и знаниям других;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</w:t>
      </w:r>
      <w:r w:rsidRPr="0063283E">
        <w:rPr>
          <w:rFonts w:ascii="Times New Roman" w:hAnsi="Times New Roman"/>
          <w:color w:val="000000"/>
          <w:sz w:val="28"/>
          <w:lang w:val="ru-RU"/>
        </w:rPr>
        <w:t>собственных знаний и компетентностей в области физики;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66DAE" w:rsidRPr="0063283E" w:rsidRDefault="00D157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63283E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6DAE" w:rsidRPr="0063283E" w:rsidRDefault="00D157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63283E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766DAE" w:rsidRPr="0063283E" w:rsidRDefault="00D157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766DAE" w:rsidRPr="0063283E" w:rsidRDefault="00D157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63283E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766DAE" w:rsidRPr="0063283E" w:rsidRDefault="00D157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66DAE" w:rsidRPr="0063283E" w:rsidRDefault="00D157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63283E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766DAE" w:rsidRDefault="00D157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6DAE" w:rsidRPr="0063283E" w:rsidRDefault="00D157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66DAE" w:rsidRPr="0063283E" w:rsidRDefault="00D157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63283E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опыт, несложный физический эксперимент, небольшое исследование физического явления;</w:t>
      </w:r>
    </w:p>
    <w:p w:rsidR="00766DAE" w:rsidRPr="0063283E" w:rsidRDefault="00D157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766DAE" w:rsidRPr="0063283E" w:rsidRDefault="00D157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</w:t>
      </w:r>
      <w:r w:rsidRPr="0063283E">
        <w:rPr>
          <w:rFonts w:ascii="Times New Roman" w:hAnsi="Times New Roman"/>
          <w:color w:val="000000"/>
          <w:sz w:val="28"/>
          <w:lang w:val="ru-RU"/>
        </w:rPr>
        <w:t>ения и выводы по результатам проведённого наблюдения, опыта, исследования;</w:t>
      </w:r>
    </w:p>
    <w:p w:rsidR="00766DAE" w:rsidRPr="0063283E" w:rsidRDefault="00D157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66DAE" w:rsidRDefault="00D157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66DAE" w:rsidRPr="0063283E" w:rsidRDefault="00D157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применять разл</w:t>
      </w:r>
      <w:r w:rsidRPr="0063283E">
        <w:rPr>
          <w:rFonts w:ascii="Times New Roman" w:hAnsi="Times New Roman"/>
          <w:color w:val="000000"/>
          <w:sz w:val="28"/>
          <w:lang w:val="ru-RU"/>
        </w:rPr>
        <w:t>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766DAE" w:rsidRPr="0063283E" w:rsidRDefault="00D157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766DAE" w:rsidRPr="0063283E" w:rsidRDefault="00D157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63283E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766DAE" w:rsidRDefault="00D157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</w:t>
      </w:r>
      <w:r w:rsidRPr="0063283E">
        <w:rPr>
          <w:rFonts w:ascii="Times New Roman" w:hAnsi="Times New Roman"/>
          <w:color w:val="000000"/>
          <w:sz w:val="28"/>
          <w:lang w:val="ru-RU"/>
        </w:rPr>
        <w:t>изической проблемы;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</w:t>
      </w:r>
      <w:r w:rsidRPr="0063283E">
        <w:rPr>
          <w:rFonts w:ascii="Times New Roman" w:hAnsi="Times New Roman"/>
          <w:color w:val="000000"/>
          <w:sz w:val="28"/>
          <w:lang w:val="ru-RU"/>
        </w:rPr>
        <w:t>о результата по своему направлению и координируя свои действия с другими членами команды;</w:t>
      </w:r>
    </w:p>
    <w:p w:rsidR="00766DAE" w:rsidRPr="0063283E" w:rsidRDefault="00D157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6DAE" w:rsidRPr="0063283E" w:rsidRDefault="00D157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766DAE" w:rsidRPr="0063283E" w:rsidRDefault="00D157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66DAE" w:rsidRPr="0063283E" w:rsidRDefault="00D157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самостоятельно сост</w:t>
      </w:r>
      <w:r w:rsidRPr="0063283E">
        <w:rPr>
          <w:rFonts w:ascii="Times New Roman" w:hAnsi="Times New Roman"/>
          <w:color w:val="000000"/>
          <w:sz w:val="28"/>
          <w:lang w:val="ru-RU"/>
        </w:rPr>
        <w:t>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66DAE" w:rsidRPr="0063283E" w:rsidRDefault="00D157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66DAE" w:rsidRDefault="00D157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</w:t>
      </w:r>
      <w:r w:rsidRPr="0063283E">
        <w:rPr>
          <w:rFonts w:ascii="Times New Roman" w:hAnsi="Times New Roman"/>
          <w:color w:val="000000"/>
          <w:sz w:val="28"/>
          <w:lang w:val="ru-RU"/>
        </w:rPr>
        <w:t>ания или проекта) на основе новых обстоятельств, изменившихся ситуаций, установленных ошибок, возникших трудностей;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</w:t>
      </w:r>
      <w:r w:rsidRPr="0063283E">
        <w:rPr>
          <w:rFonts w:ascii="Times New Roman" w:hAnsi="Times New Roman"/>
          <w:color w:val="000000"/>
          <w:sz w:val="28"/>
          <w:lang w:val="ru-RU"/>
        </w:rPr>
        <w:t>ть мотивы, намерения и логику другого;</w:t>
      </w:r>
    </w:p>
    <w:p w:rsidR="00766DAE" w:rsidRPr="0063283E" w:rsidRDefault="00D157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left="120"/>
        <w:jc w:val="both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66DAE" w:rsidRPr="0063283E" w:rsidRDefault="00766DAE">
      <w:pPr>
        <w:spacing w:after="0" w:line="264" w:lineRule="auto"/>
        <w:ind w:left="120"/>
        <w:jc w:val="both"/>
        <w:rPr>
          <w:lang w:val="ru-RU"/>
        </w:rPr>
      </w:pP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63283E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63283E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63283E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63283E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63283E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63283E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63283E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63283E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63283E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63283E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63283E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63283E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фиксироват</w:t>
      </w:r>
      <w:r w:rsidRPr="0063283E">
        <w:rPr>
          <w:rFonts w:ascii="Times New Roman" w:hAnsi="Times New Roman"/>
          <w:color w:val="000000"/>
          <w:sz w:val="28"/>
          <w:lang w:val="ru-RU"/>
        </w:rPr>
        <w:t>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63283E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63283E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63283E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63283E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63283E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63283E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числе публично делать краткие сообщения </w:t>
      </w:r>
      <w:r w:rsidRPr="0063283E">
        <w:rPr>
          <w:rFonts w:ascii="Times New Roman" w:hAnsi="Times New Roman"/>
          <w:color w:val="000000"/>
          <w:sz w:val="28"/>
          <w:lang w:val="ru-RU"/>
        </w:rPr>
        <w:t>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766DAE" w:rsidRPr="0063283E" w:rsidRDefault="00D157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63283E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63283E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63283E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63283E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63283E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63283E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63283E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63283E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63283E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63283E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63283E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визуализация магнитных полей постоянных магнитов, действия магнитного поля на проводник с током, </w:t>
      </w:r>
      <w:r w:rsidRPr="0063283E">
        <w:rPr>
          <w:rFonts w:ascii="Times New Roman" w:hAnsi="Times New Roman"/>
          <w:color w:val="000000"/>
          <w:sz w:val="28"/>
          <w:lang w:val="ru-RU"/>
        </w:rPr>
        <w:t>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63283E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63283E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</w:t>
      </w:r>
      <w:r w:rsidRPr="0063283E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63283E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63283E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63283E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ставлять схемы электрических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</w:t>
      </w:r>
      <w:r w:rsidRPr="0063283E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63283E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63283E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63283E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766DAE" w:rsidRPr="0063283E" w:rsidRDefault="00D157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63283E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63283E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766DAE" w:rsidRPr="0063283E" w:rsidRDefault="00D15739">
      <w:pPr>
        <w:spacing w:after="0" w:line="264" w:lineRule="auto"/>
        <w:ind w:firstLine="600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28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63283E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</w:t>
      </w:r>
      <w:r w:rsidRPr="0063283E">
        <w:rPr>
          <w:rFonts w:ascii="Times New Roman" w:hAnsi="Times New Roman"/>
          <w:color w:val="000000"/>
          <w:sz w:val="28"/>
          <w:lang w:val="ru-RU"/>
        </w:rPr>
        <w:t>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63283E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63283E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63283E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63283E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63283E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63283E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63283E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 сил, принцип от</w:t>
      </w:r>
      <w:r w:rsidRPr="0063283E">
        <w:rPr>
          <w:rFonts w:ascii="Times New Roman" w:hAnsi="Times New Roman"/>
          <w:color w:val="000000"/>
          <w:sz w:val="28"/>
          <w:lang w:val="ru-RU"/>
        </w:rPr>
        <w:t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</w:t>
      </w:r>
      <w:r w:rsidRPr="0063283E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63283E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63283E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63283E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63283E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63283E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63283E">
        <w:rPr>
          <w:rFonts w:ascii="Times New Roman" w:hAnsi="Times New Roman"/>
          <w:color w:val="000000"/>
          <w:sz w:val="28"/>
          <w:lang w:val="ru-RU"/>
        </w:rPr>
        <w:t xml:space="preserve">й физических величин с использованием прямых измерений (зависимость пути от времени </w:t>
      </w: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63283E">
        <w:rPr>
          <w:rFonts w:ascii="Times New Roman" w:hAnsi="Times New Roman"/>
          <w:color w:val="000000"/>
          <w:sz w:val="28"/>
          <w:lang w:val="ru-RU"/>
        </w:rPr>
        <w:t>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</w:t>
      </w:r>
      <w:r w:rsidRPr="0063283E">
        <w:rPr>
          <w:rFonts w:ascii="Times New Roman" w:hAnsi="Times New Roman"/>
          <w:color w:val="000000"/>
          <w:sz w:val="28"/>
          <w:lang w:val="ru-RU"/>
        </w:rPr>
        <w:t>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</w:t>
      </w:r>
      <w:r w:rsidRPr="0063283E">
        <w:rPr>
          <w:rFonts w:ascii="Times New Roman" w:hAnsi="Times New Roman"/>
          <w:color w:val="000000"/>
          <w:sz w:val="28"/>
          <w:lang w:val="ru-RU"/>
        </w:rPr>
        <w:t>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</w:t>
      </w:r>
      <w:r w:rsidRPr="0063283E">
        <w:rPr>
          <w:rFonts w:ascii="Times New Roman" w:hAnsi="Times New Roman"/>
          <w:color w:val="000000"/>
          <w:sz w:val="28"/>
          <w:lang w:val="ru-RU"/>
        </w:rPr>
        <w:t>ной погрешности измерений;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</w:t>
      </w:r>
      <w:r w:rsidRPr="0063283E">
        <w:rPr>
          <w:rFonts w:ascii="Times New Roman" w:hAnsi="Times New Roman"/>
          <w:color w:val="000000"/>
          <w:sz w:val="28"/>
          <w:lang w:val="ru-RU"/>
        </w:rPr>
        <w:t>нетарная модель атома, нуклонная модель атомного ядра;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</w:t>
      </w:r>
      <w:r w:rsidRPr="0063283E">
        <w:rPr>
          <w:rFonts w:ascii="Times New Roman" w:hAnsi="Times New Roman"/>
          <w:color w:val="000000"/>
          <w:sz w:val="28"/>
          <w:lang w:val="ru-RU"/>
        </w:rPr>
        <w:t>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</w:t>
      </w:r>
      <w:r w:rsidRPr="0063283E">
        <w:rPr>
          <w:rFonts w:ascii="Times New Roman" w:hAnsi="Times New Roman"/>
          <w:color w:val="000000"/>
          <w:sz w:val="28"/>
          <w:lang w:val="ru-RU"/>
        </w:rPr>
        <w:t>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</w:t>
      </w:r>
      <w:r w:rsidRPr="0063283E">
        <w:rPr>
          <w:rFonts w:ascii="Times New Roman" w:hAnsi="Times New Roman"/>
          <w:color w:val="000000"/>
          <w:sz w:val="28"/>
          <w:lang w:val="ru-RU"/>
        </w:rPr>
        <w:t>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Интернете, самост</w:t>
      </w:r>
      <w:r w:rsidRPr="0063283E">
        <w:rPr>
          <w:rFonts w:ascii="Times New Roman" w:hAnsi="Times New Roman"/>
          <w:color w:val="000000"/>
          <w:sz w:val="28"/>
          <w:lang w:val="ru-RU"/>
        </w:rPr>
        <w:t>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</w:t>
      </w:r>
      <w:r w:rsidRPr="0063283E">
        <w:rPr>
          <w:rFonts w:ascii="Times New Roman" w:hAnsi="Times New Roman"/>
          <w:color w:val="000000"/>
          <w:sz w:val="28"/>
          <w:lang w:val="ru-RU"/>
        </w:rPr>
        <w:t>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66DAE" w:rsidRPr="0063283E" w:rsidRDefault="00D157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3283E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устные сообщения на основе информации из нескольких источников физического </w:t>
      </w:r>
      <w:r w:rsidRPr="0063283E">
        <w:rPr>
          <w:rFonts w:ascii="Times New Roman" w:hAnsi="Times New Roman"/>
          <w:color w:val="000000"/>
          <w:sz w:val="28"/>
          <w:lang w:val="ru-RU"/>
        </w:rPr>
        <w:t>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</w:t>
      </w:r>
      <w:r w:rsidRPr="0063283E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766DAE" w:rsidRPr="0063283E" w:rsidRDefault="00766DAE">
      <w:pPr>
        <w:rPr>
          <w:lang w:val="ru-RU"/>
        </w:rPr>
        <w:sectPr w:rsidR="00766DAE" w:rsidRPr="0063283E">
          <w:pgSz w:w="11906" w:h="16383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bookmarkStart w:id="14" w:name="block-25986258"/>
      <w:bookmarkEnd w:id="12"/>
      <w:r w:rsidRPr="006328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66DA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66D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66D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8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bookmarkStart w:id="15" w:name="block-259862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766DA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задач по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скольжения от силы давления и характера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тела», «Графическое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давления. Опыт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766D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Лабораторная работа "Изучение действия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766DA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DAE" w:rsidRDefault="00766D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DAE" w:rsidRDefault="00766DAE"/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"Реактивное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"Исследование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Источники энергии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6DAE" w:rsidRPr="0063283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28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766D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66DAE" w:rsidRDefault="00766DAE">
            <w:pPr>
              <w:spacing w:after="0"/>
              <w:ind w:left="135"/>
            </w:pPr>
          </w:p>
        </w:tc>
      </w:tr>
      <w:tr w:rsidR="00766D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Pr="0063283E" w:rsidRDefault="00D15739">
            <w:pPr>
              <w:spacing w:after="0"/>
              <w:ind w:left="135"/>
              <w:rPr>
                <w:lang w:val="ru-RU"/>
              </w:rPr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 w:rsidRPr="006328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66DAE" w:rsidRDefault="00D15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DAE" w:rsidRDefault="00766DAE"/>
        </w:tc>
      </w:tr>
    </w:tbl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766DAE">
      <w:pPr>
        <w:sectPr w:rsidR="00766D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DAE" w:rsidRDefault="00D15739">
      <w:pPr>
        <w:spacing w:after="0"/>
        <w:ind w:left="120"/>
      </w:pPr>
      <w:bookmarkStart w:id="16" w:name="block-2598626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6DAE" w:rsidRDefault="00D157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6DAE" w:rsidRDefault="00766DAE">
      <w:pPr>
        <w:spacing w:after="0" w:line="480" w:lineRule="auto"/>
        <w:ind w:left="120"/>
      </w:pPr>
    </w:p>
    <w:p w:rsidR="00766DAE" w:rsidRDefault="00766DAE">
      <w:pPr>
        <w:spacing w:after="0" w:line="480" w:lineRule="auto"/>
        <w:ind w:left="120"/>
      </w:pPr>
    </w:p>
    <w:p w:rsidR="00766DAE" w:rsidRDefault="00766DAE">
      <w:pPr>
        <w:spacing w:after="0"/>
        <w:ind w:left="120"/>
      </w:pPr>
    </w:p>
    <w:p w:rsidR="00766DAE" w:rsidRDefault="00D157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6DAE" w:rsidRDefault="00766DAE">
      <w:pPr>
        <w:spacing w:after="0" w:line="480" w:lineRule="auto"/>
        <w:ind w:left="120"/>
      </w:pPr>
    </w:p>
    <w:p w:rsidR="00766DAE" w:rsidRDefault="00766DAE">
      <w:pPr>
        <w:spacing w:after="0"/>
        <w:ind w:left="120"/>
      </w:pPr>
    </w:p>
    <w:p w:rsidR="00766DAE" w:rsidRPr="0063283E" w:rsidRDefault="00D15739">
      <w:pPr>
        <w:spacing w:after="0" w:line="480" w:lineRule="auto"/>
        <w:ind w:left="120"/>
        <w:rPr>
          <w:lang w:val="ru-RU"/>
        </w:rPr>
      </w:pPr>
      <w:r w:rsidRPr="006328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6DAE" w:rsidRPr="0063283E" w:rsidRDefault="00766DAE">
      <w:pPr>
        <w:spacing w:after="0" w:line="480" w:lineRule="auto"/>
        <w:ind w:left="120"/>
        <w:rPr>
          <w:lang w:val="ru-RU"/>
        </w:rPr>
      </w:pPr>
    </w:p>
    <w:p w:rsidR="00766DAE" w:rsidRPr="0063283E" w:rsidRDefault="00766DAE">
      <w:pPr>
        <w:rPr>
          <w:lang w:val="ru-RU"/>
        </w:rPr>
        <w:sectPr w:rsidR="00766DAE" w:rsidRPr="0063283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15739" w:rsidRPr="0063283E" w:rsidRDefault="00D15739">
      <w:pPr>
        <w:rPr>
          <w:lang w:val="ru-RU"/>
        </w:rPr>
      </w:pPr>
    </w:p>
    <w:sectPr w:rsidR="00D15739" w:rsidRPr="006328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389"/>
    <w:multiLevelType w:val="multilevel"/>
    <w:tmpl w:val="4296D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14922"/>
    <w:multiLevelType w:val="multilevel"/>
    <w:tmpl w:val="D8E461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0324C"/>
    <w:multiLevelType w:val="multilevel"/>
    <w:tmpl w:val="83721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9AC"/>
    <w:multiLevelType w:val="multilevel"/>
    <w:tmpl w:val="932C7D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1D5A8B"/>
    <w:multiLevelType w:val="multilevel"/>
    <w:tmpl w:val="BB229D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060C63"/>
    <w:multiLevelType w:val="multilevel"/>
    <w:tmpl w:val="A1B642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55FFE"/>
    <w:multiLevelType w:val="multilevel"/>
    <w:tmpl w:val="C97411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509F6"/>
    <w:multiLevelType w:val="multilevel"/>
    <w:tmpl w:val="ABC42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9E363A"/>
    <w:multiLevelType w:val="multilevel"/>
    <w:tmpl w:val="060A22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AE14C1"/>
    <w:multiLevelType w:val="multilevel"/>
    <w:tmpl w:val="A6CA03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5245C4"/>
    <w:multiLevelType w:val="multilevel"/>
    <w:tmpl w:val="4FA014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AF4B91"/>
    <w:multiLevelType w:val="multilevel"/>
    <w:tmpl w:val="77D8F7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100C4A"/>
    <w:multiLevelType w:val="multilevel"/>
    <w:tmpl w:val="2736B4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FA20BB"/>
    <w:multiLevelType w:val="multilevel"/>
    <w:tmpl w:val="B16C19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36FB5"/>
    <w:multiLevelType w:val="multilevel"/>
    <w:tmpl w:val="74DA38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33D29"/>
    <w:multiLevelType w:val="multilevel"/>
    <w:tmpl w:val="FC8887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467275"/>
    <w:multiLevelType w:val="multilevel"/>
    <w:tmpl w:val="80BAF34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B400CB"/>
    <w:multiLevelType w:val="multilevel"/>
    <w:tmpl w:val="278EF2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D3192"/>
    <w:multiLevelType w:val="multilevel"/>
    <w:tmpl w:val="D04436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942567"/>
    <w:multiLevelType w:val="multilevel"/>
    <w:tmpl w:val="3D7E89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DF24BB"/>
    <w:multiLevelType w:val="multilevel"/>
    <w:tmpl w:val="824E7C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9972C5"/>
    <w:multiLevelType w:val="multilevel"/>
    <w:tmpl w:val="9F98F8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F56190"/>
    <w:multiLevelType w:val="multilevel"/>
    <w:tmpl w:val="582E45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3E12B4"/>
    <w:multiLevelType w:val="multilevel"/>
    <w:tmpl w:val="827EC0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171EE0"/>
    <w:multiLevelType w:val="multilevel"/>
    <w:tmpl w:val="68AAA4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A86E03"/>
    <w:multiLevelType w:val="multilevel"/>
    <w:tmpl w:val="8F785B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4C1DC9"/>
    <w:multiLevelType w:val="multilevel"/>
    <w:tmpl w:val="ACA81D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4968E7"/>
    <w:multiLevelType w:val="multilevel"/>
    <w:tmpl w:val="82161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1A39A0"/>
    <w:multiLevelType w:val="multilevel"/>
    <w:tmpl w:val="D80AB2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090717"/>
    <w:multiLevelType w:val="multilevel"/>
    <w:tmpl w:val="5F2223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09557F"/>
    <w:multiLevelType w:val="multilevel"/>
    <w:tmpl w:val="507E65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233AED"/>
    <w:multiLevelType w:val="multilevel"/>
    <w:tmpl w:val="C6F66F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E4701B"/>
    <w:multiLevelType w:val="multilevel"/>
    <w:tmpl w:val="37E819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394B40"/>
    <w:multiLevelType w:val="multilevel"/>
    <w:tmpl w:val="18EC8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B974AA"/>
    <w:multiLevelType w:val="multilevel"/>
    <w:tmpl w:val="C786EC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42210E"/>
    <w:multiLevelType w:val="multilevel"/>
    <w:tmpl w:val="807C7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DE6D2B"/>
    <w:multiLevelType w:val="multilevel"/>
    <w:tmpl w:val="BA500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6"/>
  </w:num>
  <w:num w:numId="3">
    <w:abstractNumId w:val="15"/>
  </w:num>
  <w:num w:numId="4">
    <w:abstractNumId w:val="30"/>
  </w:num>
  <w:num w:numId="5">
    <w:abstractNumId w:val="22"/>
  </w:num>
  <w:num w:numId="6">
    <w:abstractNumId w:val="34"/>
  </w:num>
  <w:num w:numId="7">
    <w:abstractNumId w:val="18"/>
  </w:num>
  <w:num w:numId="8">
    <w:abstractNumId w:val="26"/>
  </w:num>
  <w:num w:numId="9">
    <w:abstractNumId w:val="4"/>
  </w:num>
  <w:num w:numId="10">
    <w:abstractNumId w:val="29"/>
  </w:num>
  <w:num w:numId="11">
    <w:abstractNumId w:val="9"/>
  </w:num>
  <w:num w:numId="12">
    <w:abstractNumId w:val="10"/>
  </w:num>
  <w:num w:numId="13">
    <w:abstractNumId w:val="1"/>
  </w:num>
  <w:num w:numId="14">
    <w:abstractNumId w:val="28"/>
  </w:num>
  <w:num w:numId="15">
    <w:abstractNumId w:val="32"/>
  </w:num>
  <w:num w:numId="16">
    <w:abstractNumId w:val="25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6"/>
  </w:num>
  <w:num w:numId="22">
    <w:abstractNumId w:val="20"/>
  </w:num>
  <w:num w:numId="23">
    <w:abstractNumId w:val="23"/>
  </w:num>
  <w:num w:numId="24">
    <w:abstractNumId w:val="3"/>
  </w:num>
  <w:num w:numId="25">
    <w:abstractNumId w:val="31"/>
  </w:num>
  <w:num w:numId="26">
    <w:abstractNumId w:val="13"/>
  </w:num>
  <w:num w:numId="27">
    <w:abstractNumId w:val="5"/>
  </w:num>
  <w:num w:numId="28">
    <w:abstractNumId w:val="16"/>
  </w:num>
  <w:num w:numId="29">
    <w:abstractNumId w:val="17"/>
  </w:num>
  <w:num w:numId="30">
    <w:abstractNumId w:val="12"/>
  </w:num>
  <w:num w:numId="31">
    <w:abstractNumId w:val="33"/>
  </w:num>
  <w:num w:numId="32">
    <w:abstractNumId w:val="0"/>
  </w:num>
  <w:num w:numId="33">
    <w:abstractNumId w:val="2"/>
  </w:num>
  <w:num w:numId="34">
    <w:abstractNumId w:val="7"/>
  </w:num>
  <w:num w:numId="35">
    <w:abstractNumId w:val="11"/>
  </w:num>
  <w:num w:numId="36">
    <w:abstractNumId w:val="27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6DAE"/>
    <w:rsid w:val="0063283E"/>
    <w:rsid w:val="00766DAE"/>
    <w:rsid w:val="00D1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66035-772A-4DD8-87B8-5ACEA1A3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1d2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252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bd2c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360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bea8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14543</Words>
  <Characters>82897</Characters>
  <Application>Microsoft Office Word</Application>
  <DocSecurity>0</DocSecurity>
  <Lines>690</Lines>
  <Paragraphs>194</Paragraphs>
  <ScaleCrop>false</ScaleCrop>
  <Company/>
  <LinksUpToDate>false</LinksUpToDate>
  <CharactersWithSpaces>97246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№11</cp:lastModifiedBy>
  <cp:revision>3</cp:revision>
  <dcterms:created xsi:type="dcterms:W3CDTF">2023-09-28T13:30:00Z</dcterms:created>
  <dcterms:modified xsi:type="dcterms:W3CDTF">2023-09-28T13:31:00Z</dcterms:modified>
</cp:coreProperties>
</file>